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1E" w:rsidRPr="001664AC" w:rsidRDefault="002737FB" w:rsidP="002737FB">
      <w:pPr>
        <w:tabs>
          <w:tab w:val="left" w:pos="3544"/>
        </w:tabs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bookmarkStart w:id="0" w:name="_GoBack"/>
      <w:bookmarkEnd w:id="0"/>
      <w:r w:rsidRPr="001664A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ICAK-BALTICUM – </w:t>
      </w:r>
      <w:r w:rsidR="0063421E" w:rsidRPr="001664A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Call for papers</w:t>
      </w:r>
    </w:p>
    <w:p w:rsidR="002737FB" w:rsidRPr="00C32874" w:rsidRDefault="002737FB" w:rsidP="002737FB">
      <w:pPr>
        <w:tabs>
          <w:tab w:val="left" w:pos="3544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2874">
        <w:rPr>
          <w:rFonts w:ascii="Times New Roman" w:hAnsi="Times New Roman" w:cs="Times New Roman"/>
          <w:b/>
          <w:sz w:val="24"/>
          <w:szCs w:val="24"/>
          <w:lang w:val="en-US"/>
        </w:rPr>
        <w:t>PLEASE FILL OUT THE FORM AND SEND WITH APPROPRIATE ABSTRACT</w:t>
      </w:r>
    </w:p>
    <w:p w:rsidR="0032152A" w:rsidRDefault="0032152A" w:rsidP="0032152A">
      <w:pPr>
        <w:tabs>
          <w:tab w:val="left" w:pos="3544"/>
        </w:tabs>
        <w:spacing w:line="360" w:lineRule="auto"/>
        <w:jc w:val="both"/>
        <w:rPr>
          <w:rFonts w:cs="Arial"/>
          <w:szCs w:val="22"/>
          <w:lang w:val="en-US"/>
        </w:rPr>
      </w:pPr>
    </w:p>
    <w:p w:rsidR="0032152A" w:rsidRDefault="0032152A" w:rsidP="00092067">
      <w:pPr>
        <w:tabs>
          <w:tab w:val="left" w:pos="3544"/>
        </w:tabs>
        <w:spacing w:line="360" w:lineRule="auto"/>
        <w:jc w:val="both"/>
        <w:rPr>
          <w:rFonts w:cs="Arial"/>
          <w:szCs w:val="22"/>
          <w:lang w:val="en-US"/>
        </w:rPr>
      </w:pPr>
    </w:p>
    <w:p w:rsidR="0032152A" w:rsidRDefault="0032152A" w:rsidP="00092067">
      <w:pPr>
        <w:tabs>
          <w:tab w:val="left" w:pos="3544"/>
        </w:tabs>
        <w:spacing w:line="360" w:lineRule="auto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Complete name and degree</w:t>
      </w:r>
      <w:r>
        <w:rPr>
          <w:rFonts w:cs="Arial"/>
          <w:sz w:val="24"/>
          <w:lang w:val="en-US"/>
        </w:rPr>
        <w:t>:</w:t>
      </w:r>
      <w:r w:rsidR="000456AE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31.5pt;height:18pt" o:ole="" filled="t">
            <v:fill color2="black"/>
            <v:imagedata r:id="rId8" o:title=""/>
          </v:shape>
          <w:control r:id="rId9" w:name="TextBox11" w:shapeid="_x0000_i1039"/>
        </w:object>
      </w:r>
    </w:p>
    <w:p w:rsidR="0032152A" w:rsidRDefault="0032152A" w:rsidP="00092067">
      <w:pPr>
        <w:tabs>
          <w:tab w:val="left" w:pos="2268"/>
        </w:tabs>
        <w:spacing w:line="360" w:lineRule="auto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Mailing address:</w:t>
      </w:r>
      <w:r>
        <w:rPr>
          <w:rFonts w:cs="Arial"/>
          <w:szCs w:val="22"/>
          <w:lang w:val="en-US"/>
        </w:rPr>
        <w:tab/>
      </w:r>
      <w:r w:rsidR="000456AE">
        <w:object w:dxaOrig="225" w:dyaOrig="225">
          <v:shape id="_x0000_i1041" type="#_x0000_t75" style="width:355.5pt;height:18pt" o:ole="" filled="t">
            <v:fill color2="black"/>
            <v:imagedata r:id="rId10" o:title=""/>
          </v:shape>
          <w:control r:id="rId11" w:name="TextBox31" w:shapeid="_x0000_i1041"/>
        </w:object>
      </w:r>
    </w:p>
    <w:p w:rsidR="0032152A" w:rsidRDefault="0032152A" w:rsidP="00092067">
      <w:pPr>
        <w:tabs>
          <w:tab w:val="left" w:pos="2268"/>
        </w:tabs>
        <w:spacing w:line="360" w:lineRule="auto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ab/>
      </w:r>
      <w:r w:rsidR="000456AE">
        <w:object w:dxaOrig="225" w:dyaOrig="225">
          <v:shape id="_x0000_i1043" type="#_x0000_t75" style="width:355.5pt;height:18pt" o:ole="" filled="t">
            <v:fill color2="black"/>
            <v:imagedata r:id="rId10" o:title=""/>
          </v:shape>
          <w:control r:id="rId12" w:name="TextBox41" w:shapeid="_x0000_i1043"/>
        </w:object>
      </w:r>
    </w:p>
    <w:p w:rsidR="0032152A" w:rsidRDefault="0032152A" w:rsidP="00092067">
      <w:pPr>
        <w:tabs>
          <w:tab w:val="left" w:pos="2268"/>
        </w:tabs>
        <w:spacing w:line="360" w:lineRule="auto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E-mail address:</w:t>
      </w:r>
      <w:r>
        <w:rPr>
          <w:rFonts w:cs="Arial"/>
          <w:szCs w:val="22"/>
          <w:lang w:val="en-US"/>
        </w:rPr>
        <w:tab/>
      </w:r>
      <w:r w:rsidR="000456AE">
        <w:object w:dxaOrig="225" w:dyaOrig="225">
          <v:shape id="_x0000_i1045" type="#_x0000_t75" style="width:355.5pt;height:18pt" o:ole="" filled="t">
            <v:fill color2="black"/>
            <v:imagedata r:id="rId10" o:title=""/>
          </v:shape>
          <w:control r:id="rId13" w:name="TextBox21" w:shapeid="_x0000_i1045"/>
        </w:object>
      </w:r>
    </w:p>
    <w:p w:rsidR="0032152A" w:rsidRDefault="0032152A" w:rsidP="00092067">
      <w:pPr>
        <w:tabs>
          <w:tab w:val="left" w:pos="2268"/>
        </w:tabs>
        <w:spacing w:line="360" w:lineRule="auto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Web site </w:t>
      </w:r>
      <w:r w:rsidRPr="0032152A">
        <w:rPr>
          <w:rFonts w:cs="Arial"/>
          <w:sz w:val="20"/>
          <w:lang w:val="en-US"/>
        </w:rPr>
        <w:t>(if appropriate):</w:t>
      </w:r>
      <w:r w:rsidR="000456AE" w:rsidRPr="0032152A">
        <w:rPr>
          <w:sz w:val="20"/>
        </w:rPr>
        <w:object w:dxaOrig="225" w:dyaOrig="225">
          <v:shape id="_x0000_i1047" type="#_x0000_t75" style="width:354.75pt;height:18pt" o:ole="" filled="t">
            <v:fill color2="black"/>
            <v:imagedata r:id="rId14" o:title=""/>
          </v:shape>
          <w:control r:id="rId15" w:name="TextBox51" w:shapeid="_x0000_i1047"/>
        </w:object>
      </w:r>
    </w:p>
    <w:p w:rsidR="0032152A" w:rsidRDefault="0032152A" w:rsidP="00092067">
      <w:pPr>
        <w:tabs>
          <w:tab w:val="left" w:pos="3544"/>
        </w:tabs>
        <w:spacing w:line="360" w:lineRule="auto"/>
        <w:jc w:val="both"/>
      </w:pPr>
      <w:r>
        <w:rPr>
          <w:rFonts w:cs="Arial"/>
          <w:szCs w:val="22"/>
          <w:lang w:val="en-US"/>
        </w:rPr>
        <w:t xml:space="preserve">I propose the following presentation (title): </w:t>
      </w:r>
      <w:r w:rsidR="000456AE">
        <w:object w:dxaOrig="225" w:dyaOrig="225">
          <v:shape id="_x0000_i1049" type="#_x0000_t75" style="width:261.75pt;height:18pt" o:ole="" filled="t">
            <v:fill color2="black"/>
            <v:imagedata r:id="rId16" o:title=""/>
          </v:shape>
          <w:control r:id="rId17" w:name="TextBox61" w:shapeid="_x0000_i1049"/>
        </w:object>
      </w:r>
    </w:p>
    <w:p w:rsidR="0032152A" w:rsidRDefault="000456AE" w:rsidP="00092067">
      <w:pPr>
        <w:spacing w:after="0"/>
        <w:jc w:val="both"/>
      </w:pPr>
      <w:r>
        <w:object w:dxaOrig="225" w:dyaOrig="225">
          <v:shape id="_x0000_i1055" type="#_x0000_t75" style="width:468.75pt;height:18pt" o:ole="" filled="t">
            <v:fill color2="black"/>
            <v:imagedata r:id="rId18" o:title=""/>
          </v:shape>
          <w:control r:id="rId19" w:name="TextBox71" w:shapeid="_x0000_i1055"/>
        </w:object>
      </w:r>
    </w:p>
    <w:p w:rsidR="0032152A" w:rsidRDefault="0032152A" w:rsidP="00092067">
      <w:pPr>
        <w:spacing w:after="0"/>
        <w:jc w:val="both"/>
      </w:pPr>
    </w:p>
    <w:p w:rsidR="0063421E" w:rsidRPr="007A5E46" w:rsidRDefault="001E3480" w:rsidP="000920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  <w:r w:rsidRPr="007A5E46">
        <w:rPr>
          <w:rFonts w:ascii="Times New Roman" w:hAnsi="Times New Roman" w:cs="Times New Roman"/>
          <w:sz w:val="24"/>
          <w:szCs w:val="24"/>
          <w:lang w:val="en-US"/>
        </w:rPr>
        <w:t xml:space="preserve">Please send </w:t>
      </w:r>
      <w:r w:rsidR="0032152A" w:rsidRPr="007A5E46">
        <w:rPr>
          <w:rFonts w:ascii="Times New Roman" w:hAnsi="Times New Roman" w:cs="Times New Roman"/>
          <w:sz w:val="24"/>
          <w:szCs w:val="24"/>
          <w:lang w:val="en-US"/>
        </w:rPr>
        <w:t xml:space="preserve">us </w:t>
      </w:r>
      <w:r w:rsidRPr="007A5E46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3421E" w:rsidRPr="007A5E46">
        <w:rPr>
          <w:rFonts w:ascii="Times New Roman" w:hAnsi="Times New Roman" w:cs="Times New Roman"/>
          <w:sz w:val="24"/>
          <w:szCs w:val="24"/>
          <w:lang w:val="en-US"/>
        </w:rPr>
        <w:t xml:space="preserve"> abstract of your presentatio</w:t>
      </w:r>
      <w:r w:rsidR="008B65C0" w:rsidRPr="007A5E46">
        <w:rPr>
          <w:rFonts w:ascii="Times New Roman" w:hAnsi="Times New Roman" w:cs="Times New Roman"/>
          <w:sz w:val="24"/>
          <w:szCs w:val="24"/>
          <w:lang w:val="en-US"/>
        </w:rPr>
        <w:t>n (minimum 4</w:t>
      </w:r>
      <w:r w:rsidRPr="007A5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4189" w:rsidRPr="007A5E46">
        <w:rPr>
          <w:rFonts w:ascii="Times New Roman" w:hAnsi="Times New Roman" w:cs="Times New Roman"/>
          <w:sz w:val="24"/>
          <w:szCs w:val="24"/>
          <w:lang w:val="en-US"/>
        </w:rPr>
        <w:t>lines,</w:t>
      </w:r>
      <w:r w:rsidRPr="007A5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65C0" w:rsidRPr="007A5E46">
        <w:rPr>
          <w:rFonts w:ascii="Times New Roman" w:hAnsi="Times New Roman" w:cs="Times New Roman"/>
          <w:sz w:val="24"/>
          <w:szCs w:val="24"/>
          <w:lang w:val="en-US"/>
        </w:rPr>
        <w:t>maximum 15)</w:t>
      </w:r>
    </w:p>
    <w:p w:rsidR="007A5E46" w:rsidRPr="007A5E46" w:rsidRDefault="007A5E46" w:rsidP="007A5E4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</w:p>
    <w:p w:rsidR="007A5E46" w:rsidRDefault="007A5E46" w:rsidP="007A5E4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5E46">
        <w:rPr>
          <w:rFonts w:ascii="Times New Roman" w:hAnsi="Times New Roman" w:cs="Times New Roman"/>
          <w:sz w:val="24"/>
          <w:szCs w:val="24"/>
          <w:lang w:val="en-US"/>
        </w:rPr>
        <w:t>Printed presentations should be submitted in the format outlined by the IBE</w:t>
      </w:r>
      <w:r w:rsidRPr="001664A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A5E46" w:rsidRPr="001664AC" w:rsidRDefault="00B70CFA" w:rsidP="007A5E4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0" w:history="1">
        <w:r w:rsidR="007A5E46" w:rsidRPr="001664AC">
          <w:rPr>
            <w:rStyle w:val="Hyperlink"/>
            <w:rFonts w:ascii="Times New Roman" w:hAnsi="Times New Roman" w:cs="Times New Roman"/>
            <w:sz w:val="24"/>
            <w:szCs w:val="24"/>
          </w:rPr>
          <w:t>http://www.ibe-icak.org/download/requirements.pdf</w:t>
        </w:r>
      </w:hyperlink>
      <w:r w:rsidR="007A5E46" w:rsidRPr="001664A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</w:p>
    <w:p w:rsidR="007A5E46" w:rsidRPr="001664AC" w:rsidRDefault="00B70CFA" w:rsidP="007A5E4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1" w:history="1">
        <w:r w:rsidR="007A5E46" w:rsidRPr="001664AC">
          <w:rPr>
            <w:rStyle w:val="Hyperlink"/>
            <w:rFonts w:ascii="Times New Roman" w:hAnsi="Times New Roman" w:cs="Times New Roman"/>
            <w:sz w:val="24"/>
            <w:szCs w:val="24"/>
          </w:rPr>
          <w:t>http://www.ibe-icak.org/download/autorenrichtlinien.pdf</w:t>
        </w:r>
      </w:hyperlink>
    </w:p>
    <w:p w:rsidR="008B65C0" w:rsidRPr="001664AC" w:rsidRDefault="008B65C0" w:rsidP="000920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</w:p>
    <w:p w:rsidR="008B65C0" w:rsidRPr="00BF4A71" w:rsidRDefault="008B65C0" w:rsidP="000920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  <w:r w:rsidRPr="00BF4A71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>Please send us</w:t>
      </w:r>
      <w:r w:rsidR="004509B5" w:rsidRPr="00BF4A71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 xml:space="preserve"> </w:t>
      </w:r>
      <w:r w:rsidR="00092067" w:rsidRPr="00BF4A71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>your</w:t>
      </w:r>
      <w:r w:rsidR="004509B5" w:rsidRPr="00BF4A71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 xml:space="preserve"> recent</w:t>
      </w:r>
      <w:r w:rsidRPr="00BF4A71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 xml:space="preserve"> </w:t>
      </w:r>
      <w:r w:rsidR="0032152A" w:rsidRPr="00BF4A71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 xml:space="preserve">facial </w:t>
      </w:r>
      <w:r w:rsidRPr="00BF4A71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>photo.</w:t>
      </w:r>
      <w:r w:rsidR="004509B5" w:rsidRPr="00BF4A71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 xml:space="preserve"> </w:t>
      </w:r>
      <w:r w:rsidRPr="00BF4A71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 xml:space="preserve"> </w:t>
      </w:r>
    </w:p>
    <w:p w:rsidR="00B6482E" w:rsidRPr="00BF4A71" w:rsidRDefault="00B6482E" w:rsidP="0009206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2566" w:rsidRPr="00BF4A71" w:rsidRDefault="00FF38C6" w:rsidP="00BF4A7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4A71">
        <w:rPr>
          <w:rFonts w:ascii="Times New Roman" w:hAnsi="Times New Roman" w:cs="Times New Roman"/>
          <w:sz w:val="24"/>
          <w:szCs w:val="24"/>
          <w:lang w:val="en-US"/>
        </w:rPr>
        <w:t>Lecturers</w:t>
      </w:r>
      <w:r w:rsidR="00757C75" w:rsidRPr="00BF4A71">
        <w:rPr>
          <w:rFonts w:ascii="Times New Roman" w:hAnsi="Times New Roman" w:cs="Times New Roman"/>
          <w:sz w:val="24"/>
          <w:szCs w:val="24"/>
          <w:lang w:val="en-US"/>
        </w:rPr>
        <w:t xml:space="preserve"> are r</w:t>
      </w:r>
      <w:r w:rsidRPr="00BF4A71">
        <w:rPr>
          <w:rFonts w:ascii="Times New Roman" w:hAnsi="Times New Roman" w:cs="Times New Roman"/>
          <w:sz w:val="24"/>
          <w:szCs w:val="24"/>
          <w:lang w:val="en-US"/>
        </w:rPr>
        <w:t xml:space="preserve">equired to submit presentations </w:t>
      </w:r>
      <w:r w:rsidR="0063421E" w:rsidRPr="00BF4A71">
        <w:rPr>
          <w:rFonts w:ascii="Times New Roman" w:hAnsi="Times New Roman" w:cs="Times New Roman"/>
          <w:sz w:val="24"/>
          <w:szCs w:val="24"/>
          <w:lang w:val="en-US"/>
        </w:rPr>
        <w:t xml:space="preserve">in a printable format for publication in the Conference- Proceedings. </w:t>
      </w:r>
    </w:p>
    <w:p w:rsidR="00403846" w:rsidRPr="00BF4A71" w:rsidRDefault="00403846" w:rsidP="00BF4A7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4A71">
        <w:rPr>
          <w:rFonts w:ascii="Times New Roman" w:hAnsi="Times New Roman" w:cs="Times New Roman"/>
          <w:sz w:val="24"/>
          <w:szCs w:val="24"/>
          <w:lang w:val="en-US"/>
        </w:rPr>
        <w:t>PowerPoint or PowerPoint compatible presentation is required.</w:t>
      </w:r>
    </w:p>
    <w:p w:rsidR="00722566" w:rsidRPr="00BF4A71" w:rsidRDefault="00403846" w:rsidP="00BF4A7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4A71">
        <w:rPr>
          <w:rFonts w:ascii="Times New Roman" w:hAnsi="Times New Roman" w:cs="Times New Roman"/>
          <w:sz w:val="24"/>
          <w:szCs w:val="24"/>
          <w:lang w:val="en-US"/>
        </w:rPr>
        <w:t>Lecturers must, by signing the form below, attest that all intellectual material is original and that any intellectual material from other sources is noted as required by international copy</w:t>
      </w:r>
      <w:r w:rsidR="007B3F43" w:rsidRPr="00BF4A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4A71">
        <w:rPr>
          <w:rFonts w:ascii="Times New Roman" w:hAnsi="Times New Roman" w:cs="Times New Roman"/>
          <w:sz w:val="24"/>
          <w:szCs w:val="24"/>
          <w:lang w:val="en-US"/>
        </w:rPr>
        <w:t>write law.</w:t>
      </w:r>
      <w:r w:rsidR="0063421E" w:rsidRPr="00BF4A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03846" w:rsidRPr="00BF4A71" w:rsidRDefault="00403846" w:rsidP="0009206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152A" w:rsidRPr="00BF4A71" w:rsidRDefault="001675AE" w:rsidP="003215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4A71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4327525</wp:posOffset>
            </wp:positionH>
            <wp:positionV relativeFrom="paragraph">
              <wp:posOffset>9525</wp:posOffset>
            </wp:positionV>
            <wp:extent cx="1863090" cy="1250315"/>
            <wp:effectExtent l="0" t="0" r="3810" b="6985"/>
            <wp:wrapSquare wrapText="bothSides"/>
            <wp:docPr id="9" name="Attēls 1" descr="C:\Users\Olegs Suhorukovs\Desktop\ICAK 2016-1\Emblema IC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C:\Users\Olegs Suhorukovs\Desktop\ICAK 2016-1\Emblema ICAK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3846" w:rsidRPr="00BF4A71">
        <w:rPr>
          <w:rFonts w:ascii="Times New Roman" w:hAnsi="Times New Roman" w:cs="Times New Roman"/>
          <w:sz w:val="24"/>
          <w:szCs w:val="24"/>
          <w:lang w:val="en-US"/>
        </w:rPr>
        <w:t>Your signature:</w:t>
      </w:r>
    </w:p>
    <w:p w:rsidR="0032152A" w:rsidRDefault="0032152A" w:rsidP="003215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2152A" w:rsidRPr="0032152A" w:rsidRDefault="001675AE" w:rsidP="003215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4491271</wp:posOffset>
            </wp:positionH>
            <wp:positionV relativeFrom="paragraph">
              <wp:posOffset>1001922</wp:posOffset>
            </wp:positionV>
            <wp:extent cx="1630045" cy="771525"/>
            <wp:effectExtent l="0" t="0" r="8255" b="9525"/>
            <wp:wrapSquare wrapText="bothSides"/>
            <wp:docPr id="10" name="Attēls 4" descr="C:\Users\Olegs Suhorukovs\Desktop\ICAK 2016-1\БОСТОН 2009\ICAK-meeting Boston 2009\PAK Logo-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4" descr="C:\Users\Olegs Suhorukovs\Desktop\ICAK 2016-1\БОСТОН 2009\ICAK-meeting Boston 2009\PAK Logo-1.b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152A" w:rsidRPr="0032152A" w:rsidRDefault="0032152A" w:rsidP="0032152A">
      <w:pPr>
        <w:rPr>
          <w:rFonts w:eastAsia="Malgun Gothic" w:cs="Arial"/>
          <w:szCs w:val="22"/>
          <w:lang w:val="en-US" w:eastAsia="ko-KR"/>
        </w:rPr>
      </w:pPr>
    </w:p>
    <w:p w:rsidR="0032152A" w:rsidRPr="0032152A" w:rsidRDefault="0032152A" w:rsidP="0032152A">
      <w:pPr>
        <w:rPr>
          <w:rFonts w:eastAsia="Malgun Gothic" w:cs="Arial"/>
          <w:szCs w:val="22"/>
          <w:lang w:val="en-US" w:eastAsia="ko-KR"/>
        </w:rPr>
      </w:pPr>
    </w:p>
    <w:p w:rsidR="0032152A" w:rsidRPr="0032152A" w:rsidRDefault="0032152A" w:rsidP="0032152A">
      <w:pPr>
        <w:rPr>
          <w:rFonts w:eastAsia="Malgun Gothic" w:cs="Arial"/>
          <w:szCs w:val="22"/>
          <w:lang w:val="en-US" w:eastAsia="ko-KR"/>
        </w:rPr>
      </w:pPr>
    </w:p>
    <w:p w:rsidR="0032152A" w:rsidRPr="0032152A" w:rsidRDefault="0032152A" w:rsidP="0032152A">
      <w:pPr>
        <w:rPr>
          <w:rFonts w:eastAsia="Malgun Gothic" w:cs="Arial"/>
          <w:szCs w:val="22"/>
          <w:lang w:val="en-US" w:eastAsia="ko-KR"/>
        </w:rPr>
      </w:pPr>
    </w:p>
    <w:sectPr w:rsidR="0032152A" w:rsidRPr="0032152A" w:rsidSect="001675A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2240" w:h="15840"/>
      <w:pgMar w:top="1276" w:right="1133" w:bottom="709" w:left="1417" w:header="708" w:footer="2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684" w:rsidRDefault="00AB6684" w:rsidP="0063421E">
      <w:pPr>
        <w:spacing w:after="0"/>
      </w:pPr>
      <w:r>
        <w:separator/>
      </w:r>
    </w:p>
  </w:endnote>
  <w:endnote w:type="continuationSeparator" w:id="0">
    <w:p w:rsidR="00AB6684" w:rsidRDefault="00AB6684" w:rsidP="006342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愀渀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89" w:rsidRDefault="009C4189">
    <w:pPr>
      <w:pStyle w:val="Footer"/>
      <w:rPr>
        <w:lang w:val="en-US"/>
      </w:rPr>
    </w:pPr>
  </w:p>
  <w:p w:rsidR="009C4189" w:rsidRPr="009C4189" w:rsidRDefault="009C4189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7FB" w:rsidRDefault="002737FB">
    <w:pPr>
      <w:pStyle w:val="Footer"/>
      <w:rPr>
        <w:rFonts w:eastAsiaTheme="minorEastAsia"/>
        <w:lang w:eastAsia="ko-KR"/>
      </w:rPr>
    </w:pPr>
    <w:r>
      <w:rPr>
        <w:rFonts w:eastAsiaTheme="minorEastAsia" w:hint="eastAsia"/>
        <w:lang w:eastAsia="ko-KR"/>
      </w:rPr>
      <w:t>ICAK-</w:t>
    </w:r>
    <w:r>
      <w:rPr>
        <w:rFonts w:eastAsiaTheme="minorEastAsia"/>
        <w:lang w:eastAsia="ko-KR"/>
      </w:rPr>
      <w:t>Balticum</w:t>
    </w:r>
  </w:p>
  <w:p w:rsidR="002737FB" w:rsidRDefault="002737FB">
    <w:pPr>
      <w:pStyle w:val="Footer"/>
      <w:rPr>
        <w:rFonts w:eastAsiaTheme="minorEastAsia"/>
        <w:lang w:eastAsia="ko-KR"/>
      </w:rPr>
    </w:pPr>
    <w:r>
      <w:rPr>
        <w:rFonts w:eastAsiaTheme="minorEastAsia"/>
        <w:lang w:eastAsia="ko-KR"/>
      </w:rPr>
      <w:t>118 Kr.Valdemara</w:t>
    </w:r>
    <w:r>
      <w:rPr>
        <w:rFonts w:eastAsiaTheme="minorEastAsia" w:hint="eastAsia"/>
        <w:lang w:eastAsia="ko-KR"/>
      </w:rPr>
      <w:t>,</w:t>
    </w:r>
    <w:r>
      <w:rPr>
        <w:rFonts w:eastAsiaTheme="minorEastAsia"/>
        <w:lang w:eastAsia="ko-KR"/>
      </w:rPr>
      <w:t xml:space="preserve"> off. 321</w:t>
    </w:r>
    <w:r>
      <w:rPr>
        <w:rFonts w:eastAsiaTheme="minorEastAsia" w:hint="eastAsia"/>
        <w:lang w:eastAsia="ko-KR"/>
      </w:rPr>
      <w:t xml:space="preserve"> , </w:t>
    </w:r>
    <w:r>
      <w:rPr>
        <w:rFonts w:eastAsiaTheme="minorEastAsia"/>
        <w:lang w:eastAsia="ko-KR"/>
      </w:rPr>
      <w:t>Riga, LV-1013,</w:t>
    </w:r>
    <w:r>
      <w:rPr>
        <w:rFonts w:eastAsiaTheme="minorEastAsia" w:hint="eastAsia"/>
        <w:lang w:eastAsia="ko-KR"/>
      </w:rPr>
      <w:t xml:space="preserve"> </w:t>
    </w:r>
    <w:r>
      <w:rPr>
        <w:rFonts w:eastAsiaTheme="minorEastAsia"/>
        <w:lang w:eastAsia="ko-KR"/>
      </w:rPr>
      <w:t>Latvia</w:t>
    </w:r>
  </w:p>
  <w:p w:rsidR="002737FB" w:rsidRDefault="00B70CFA">
    <w:pPr>
      <w:pStyle w:val="Footer"/>
      <w:rPr>
        <w:rFonts w:eastAsiaTheme="minorEastAsia"/>
        <w:lang w:eastAsia="ko-KR"/>
      </w:rPr>
    </w:pPr>
    <w:hyperlink r:id="rId1" w:history="1">
      <w:r w:rsidR="002737FB" w:rsidRPr="0052666D">
        <w:rPr>
          <w:rStyle w:val="Hyperlink"/>
          <w:rFonts w:eastAsiaTheme="minorEastAsia" w:hint="eastAsia"/>
          <w:lang w:eastAsia="ko-KR"/>
        </w:rPr>
        <w:t>www.</w:t>
      </w:r>
      <w:r w:rsidR="002737FB" w:rsidRPr="0052666D">
        <w:rPr>
          <w:rStyle w:val="Hyperlink"/>
          <w:rFonts w:eastAsiaTheme="minorEastAsia"/>
          <w:lang w:eastAsia="ko-KR"/>
        </w:rPr>
        <w:t>2016.</w:t>
      </w:r>
      <w:r w:rsidR="002737FB" w:rsidRPr="0052666D">
        <w:rPr>
          <w:rStyle w:val="Hyperlink"/>
          <w:rFonts w:eastAsiaTheme="minorEastAsia" w:hint="eastAsia"/>
          <w:lang w:eastAsia="ko-KR"/>
        </w:rPr>
        <w:t>icak</w:t>
      </w:r>
      <w:r w:rsidR="002737FB" w:rsidRPr="0052666D">
        <w:rPr>
          <w:rStyle w:val="Hyperlink"/>
          <w:rFonts w:eastAsiaTheme="minorEastAsia"/>
          <w:lang w:eastAsia="ko-KR"/>
        </w:rPr>
        <w:t>-balticum</w:t>
      </w:r>
      <w:r w:rsidR="002737FB" w:rsidRPr="0052666D">
        <w:rPr>
          <w:rStyle w:val="Hyperlink"/>
          <w:rFonts w:eastAsiaTheme="minorEastAsia" w:hint="eastAsia"/>
          <w:lang w:eastAsia="ko-KR"/>
        </w:rPr>
        <w:t>.com</w:t>
      </w:r>
    </w:hyperlink>
    <w:r w:rsidR="002737FB">
      <w:rPr>
        <w:rFonts w:eastAsiaTheme="minorEastAsia" w:hint="eastAsia"/>
        <w:lang w:eastAsia="ko-KR"/>
      </w:rPr>
      <w:t xml:space="preserve"> </w:t>
    </w:r>
  </w:p>
  <w:p w:rsidR="002737FB" w:rsidRDefault="002737FB">
    <w:pPr>
      <w:pStyle w:val="Footer"/>
      <w:rPr>
        <w:rFonts w:eastAsiaTheme="minorEastAsia"/>
        <w:lang w:eastAsia="ko-KR"/>
      </w:rPr>
    </w:pPr>
    <w:r>
      <w:rPr>
        <w:rFonts w:eastAsiaTheme="minorEastAsia"/>
        <w:lang w:eastAsia="ko-KR"/>
      </w:rPr>
      <w:t>www.icak-balticum.com</w:t>
    </w:r>
    <w:r>
      <w:rPr>
        <w:rFonts w:eastAsiaTheme="minorEastAsia" w:hint="eastAsia"/>
        <w:lang w:eastAsia="ko-KR"/>
      </w:rPr>
      <w:t xml:space="preserve"> </w:t>
    </w:r>
  </w:p>
  <w:p w:rsidR="002737FB" w:rsidRDefault="002737FB">
    <w:pPr>
      <w:pStyle w:val="Footer"/>
      <w:jc w:val="center"/>
      <w:rPr>
        <w:rFonts w:ascii="Times New Rom愀渀" w:hAnsi="Times New Rom愀渀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684" w:rsidRDefault="00AB6684" w:rsidP="0063421E">
      <w:pPr>
        <w:spacing w:after="0"/>
      </w:pPr>
      <w:r>
        <w:separator/>
      </w:r>
    </w:p>
  </w:footnote>
  <w:footnote w:type="continuationSeparator" w:id="0">
    <w:p w:rsidR="00AB6684" w:rsidRDefault="00AB6684" w:rsidP="006342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AE" w:rsidRDefault="001675AE" w:rsidP="001675AE">
    <w:pPr>
      <w:pStyle w:val="Header"/>
      <w:ind w:firstLineChars="600" w:firstLine="1320"/>
    </w:pPr>
    <w:r>
      <w:rPr>
        <w:rFonts w:eastAsiaTheme="minorEastAsia" w:hint="eastAsia"/>
        <w:lang w:eastAsia="ko-KR"/>
      </w:rPr>
      <w:t>International College of Applied Kinesiology</w:t>
    </w:r>
    <w:r>
      <w:rPr>
        <w:rFonts w:eastAsiaTheme="minorEastAsia"/>
        <w:lang w:eastAsia="ko-KR"/>
      </w:rPr>
      <w:t xml:space="preserve"> Balticum</w:t>
    </w:r>
    <w:r>
      <w:rPr>
        <w:rFonts w:eastAsiaTheme="minorEastAsia" w:hint="eastAsia"/>
        <w:lang w:eastAsia="ko-KR"/>
      </w:rPr>
      <w:t xml:space="preserve"> Chapter </w:t>
    </w:r>
  </w:p>
  <w:p w:rsidR="001675AE" w:rsidRDefault="001675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7FB" w:rsidRDefault="002737FB" w:rsidP="0063421E">
    <w:pPr>
      <w:pStyle w:val="Header"/>
      <w:ind w:firstLineChars="600" w:firstLine="1320"/>
    </w:pPr>
    <w:r>
      <w:rPr>
        <w:rFonts w:eastAsiaTheme="minorEastAsia" w:hint="eastAsia"/>
        <w:lang w:eastAsia="ko-KR"/>
      </w:rPr>
      <w:t>International College of Applied Kinesiology</w:t>
    </w:r>
    <w:r>
      <w:rPr>
        <w:rFonts w:eastAsiaTheme="minorEastAsia"/>
        <w:lang w:eastAsia="ko-KR"/>
      </w:rPr>
      <w:t xml:space="preserve"> Balticum</w:t>
    </w:r>
    <w:r>
      <w:rPr>
        <w:rFonts w:eastAsiaTheme="minorEastAsia" w:hint="eastAsia"/>
        <w:lang w:eastAsia="ko-KR"/>
      </w:rPr>
      <w:t xml:space="preserve"> Chapter </w:t>
    </w:r>
  </w:p>
  <w:p w:rsidR="002737FB" w:rsidRDefault="002737FB">
    <w:pPr>
      <w:pStyle w:val="Header"/>
      <w:jc w:val="center"/>
      <w:rPr>
        <w:rFonts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AE" w:rsidRDefault="001675AE" w:rsidP="001675AE">
    <w:pPr>
      <w:pStyle w:val="Header"/>
      <w:ind w:firstLineChars="600" w:firstLine="1320"/>
    </w:pPr>
    <w:r>
      <w:rPr>
        <w:rFonts w:eastAsiaTheme="minorEastAsia" w:hint="eastAsia"/>
        <w:lang w:eastAsia="ko-KR"/>
      </w:rPr>
      <w:t>International College of Applied Kinesiology</w:t>
    </w:r>
    <w:r>
      <w:rPr>
        <w:rFonts w:eastAsiaTheme="minorEastAsia"/>
        <w:lang w:eastAsia="ko-KR"/>
      </w:rPr>
      <w:t xml:space="preserve"> Balticum</w:t>
    </w:r>
    <w:r>
      <w:rPr>
        <w:rFonts w:eastAsiaTheme="minorEastAsia" w:hint="eastAsia"/>
        <w:lang w:eastAsia="ko-KR"/>
      </w:rPr>
      <w:t xml:space="preserve"> Chapter </w:t>
    </w:r>
  </w:p>
  <w:p w:rsidR="001675AE" w:rsidRDefault="001675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643D5"/>
    <w:multiLevelType w:val="hybridMultilevel"/>
    <w:tmpl w:val="9ACE6FC2"/>
    <w:lvl w:ilvl="0" w:tplc="C6183480">
      <w:start w:val="2"/>
      <w:numFmt w:val="bullet"/>
      <w:lvlText w:val="-"/>
      <w:lvlJc w:val="left"/>
      <w:pPr>
        <w:ind w:left="720" w:hanging="360"/>
      </w:pPr>
      <w:rPr>
        <w:rFonts w:ascii="Arial" w:eastAsia="Times New Rom愀渀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1E"/>
    <w:rsid w:val="000046BA"/>
    <w:rsid w:val="000456AE"/>
    <w:rsid w:val="00053069"/>
    <w:rsid w:val="00073646"/>
    <w:rsid w:val="00092067"/>
    <w:rsid w:val="000C294E"/>
    <w:rsid w:val="000F6E3C"/>
    <w:rsid w:val="00135751"/>
    <w:rsid w:val="001664AC"/>
    <w:rsid w:val="001675AE"/>
    <w:rsid w:val="001E18A4"/>
    <w:rsid w:val="001E3480"/>
    <w:rsid w:val="00210B66"/>
    <w:rsid w:val="002737FB"/>
    <w:rsid w:val="002D713A"/>
    <w:rsid w:val="0032152A"/>
    <w:rsid w:val="003432EB"/>
    <w:rsid w:val="00380AD2"/>
    <w:rsid w:val="00403846"/>
    <w:rsid w:val="00447429"/>
    <w:rsid w:val="004509B5"/>
    <w:rsid w:val="004B0BB7"/>
    <w:rsid w:val="0057535B"/>
    <w:rsid w:val="00627D54"/>
    <w:rsid w:val="0063421E"/>
    <w:rsid w:val="00673AB8"/>
    <w:rsid w:val="006B26E4"/>
    <w:rsid w:val="006E363C"/>
    <w:rsid w:val="00722566"/>
    <w:rsid w:val="00757C75"/>
    <w:rsid w:val="007A5E46"/>
    <w:rsid w:val="007B3F43"/>
    <w:rsid w:val="008554C3"/>
    <w:rsid w:val="008B65C0"/>
    <w:rsid w:val="008C5D52"/>
    <w:rsid w:val="009C211D"/>
    <w:rsid w:val="009C4189"/>
    <w:rsid w:val="00A52F75"/>
    <w:rsid w:val="00AB6684"/>
    <w:rsid w:val="00AC19C9"/>
    <w:rsid w:val="00AD306E"/>
    <w:rsid w:val="00B527FC"/>
    <w:rsid w:val="00B568A6"/>
    <w:rsid w:val="00B6482E"/>
    <w:rsid w:val="00B70CFA"/>
    <w:rsid w:val="00B741A5"/>
    <w:rsid w:val="00BB0771"/>
    <w:rsid w:val="00BC1E98"/>
    <w:rsid w:val="00BC2681"/>
    <w:rsid w:val="00BF4A71"/>
    <w:rsid w:val="00C00A90"/>
    <w:rsid w:val="00C32874"/>
    <w:rsid w:val="00C85255"/>
    <w:rsid w:val="00C90087"/>
    <w:rsid w:val="00D44064"/>
    <w:rsid w:val="00DE4CB9"/>
    <w:rsid w:val="00E146BB"/>
    <w:rsid w:val="00E353AD"/>
    <w:rsid w:val="00E54C6A"/>
    <w:rsid w:val="00EC1D59"/>
    <w:rsid w:val="00F01447"/>
    <w:rsid w:val="00F41FD0"/>
    <w:rsid w:val="00F85CDC"/>
    <w:rsid w:val="00FB7F04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677028D7-E2D4-4CC1-AAB5-B3DF3DC1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1E"/>
    <w:pPr>
      <w:widowControl w:val="0"/>
      <w:suppressAutoHyphens/>
      <w:spacing w:after="60"/>
    </w:pPr>
    <w:rPr>
      <w:rFonts w:ascii="Arial" w:eastAsia="Times New Rom愀渀" w:hAnsi="Arial" w:cs="Times New Rom愀渀"/>
      <w:kern w:val="0"/>
      <w:sz w:val="22"/>
      <w:szCs w:val="20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42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342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21E"/>
    <w:rPr>
      <w:rFonts w:ascii="Arial" w:eastAsia="Times New Rom愀渀" w:hAnsi="Arial" w:cs="Times New Rom愀渀"/>
      <w:kern w:val="0"/>
      <w:sz w:val="22"/>
      <w:szCs w:val="20"/>
      <w:lang w:val="de-DE" w:eastAsia="ar-SA"/>
    </w:rPr>
  </w:style>
  <w:style w:type="paragraph" w:styleId="Footer">
    <w:name w:val="footer"/>
    <w:basedOn w:val="Normal"/>
    <w:link w:val="FooterChar"/>
    <w:uiPriority w:val="99"/>
    <w:rsid w:val="006342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21E"/>
    <w:rPr>
      <w:rFonts w:ascii="Arial" w:eastAsia="Times New Rom愀渀" w:hAnsi="Arial" w:cs="Times New Rom愀渀"/>
      <w:kern w:val="0"/>
      <w:sz w:val="22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21E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1E"/>
    <w:rPr>
      <w:rFonts w:asciiTheme="majorHAnsi" w:eastAsiaTheme="majorEastAsia" w:hAnsiTheme="majorHAnsi" w:cstheme="majorBidi"/>
      <w:kern w:val="0"/>
      <w:sz w:val="18"/>
      <w:szCs w:val="18"/>
      <w:lang w:val="de-DE" w:eastAsia="ar-SA"/>
    </w:rPr>
  </w:style>
  <w:style w:type="paragraph" w:styleId="ListParagraph">
    <w:name w:val="List Paragraph"/>
    <w:basedOn w:val="Normal"/>
    <w:uiPriority w:val="34"/>
    <w:qFormat/>
    <w:rsid w:val="00EC1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ibe-icak.org/download/autorenrichtlinien.pdf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hyperlink" Target="http://www.ibe-icak.org/download/requirements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image" Target="media/image6.jpe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2016.icak-balticum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8B54-24A0-4C9C-A9B9-09B87E27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dltm</dc:creator>
  <cp:keywords/>
  <dc:description/>
  <cp:lastModifiedBy>Maksim</cp:lastModifiedBy>
  <cp:revision>2</cp:revision>
  <cp:lastPrinted>2016-01-19T10:45:00Z</cp:lastPrinted>
  <dcterms:created xsi:type="dcterms:W3CDTF">2016-02-24T09:07:00Z</dcterms:created>
  <dcterms:modified xsi:type="dcterms:W3CDTF">2016-02-24T09:07:00Z</dcterms:modified>
</cp:coreProperties>
</file>